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53B9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F461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F461D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D7668">
        <w:rPr>
          <w:rFonts w:ascii="Tahoma" w:hAnsi="Tahoma" w:cs="Tahoma"/>
          <w:b/>
          <w:color w:val="333333"/>
          <w:szCs w:val="20"/>
        </w:rPr>
        <w:t>Datum prejema: 30</w:t>
      </w:r>
      <w:r w:rsidR="00ED2C57" w:rsidRPr="005D7668">
        <w:rPr>
          <w:rFonts w:ascii="Tahoma" w:hAnsi="Tahoma" w:cs="Tahoma"/>
          <w:b/>
          <w:color w:val="333333"/>
          <w:szCs w:val="20"/>
        </w:rPr>
        <w:t>.03.2021   </w:t>
      </w:r>
      <w:r w:rsidR="00253B99">
        <w:rPr>
          <w:rFonts w:ascii="Tahoma" w:hAnsi="Tahoma" w:cs="Tahoma"/>
          <w:b/>
          <w:color w:val="333333"/>
          <w:szCs w:val="20"/>
        </w:rPr>
        <w:t>15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 w:rsidR="00253B99">
        <w:rPr>
          <w:rFonts w:ascii="Tahoma" w:hAnsi="Tahoma" w:cs="Tahoma"/>
          <w:b/>
          <w:color w:val="333333"/>
          <w:szCs w:val="20"/>
        </w:rPr>
        <w:t>40</w:t>
      </w:r>
    </w:p>
    <w:p w:rsidR="00213250" w:rsidRPr="00253B99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53B99">
        <w:rPr>
          <w:rFonts w:ascii="Tahoma" w:hAnsi="Tahoma" w:cs="Tahoma"/>
          <w:b/>
          <w:szCs w:val="20"/>
        </w:rPr>
        <w:t>Vprašanje:</w:t>
      </w:r>
    </w:p>
    <w:p w:rsidR="00ED2C57" w:rsidRPr="00253B99" w:rsidRDefault="00ED2C57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253B99" w:rsidRDefault="00253B99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253B99">
        <w:rPr>
          <w:rFonts w:ascii="Tahoma" w:hAnsi="Tahoma" w:cs="Tahoma"/>
          <w:color w:val="333333"/>
          <w:szCs w:val="20"/>
          <w:shd w:val="clear" w:color="auto" w:fill="FFFFFF"/>
        </w:rPr>
        <w:t xml:space="preserve">Za postavko 16. na listu 2.1.1-NADVOZ z opisom "Dobava, izdelava in montaža montažnih T nosilcev, komplet z vsemi potrebnimi deli in materiali (opaž, armatura, beton, dvig, premik, položitev,). Montažni nosilci T oblike so prečnega prereza z višino 55 cm. </w:t>
      </w:r>
      <w:proofErr w:type="spellStart"/>
      <w:r w:rsidRPr="00253B99">
        <w:rPr>
          <w:rFonts w:ascii="Tahoma" w:hAnsi="Tahoma" w:cs="Tahoma"/>
          <w:color w:val="333333"/>
          <w:szCs w:val="20"/>
          <w:shd w:val="clear" w:color="auto" w:fill="FFFFFF"/>
        </w:rPr>
        <w:t>Stojina</w:t>
      </w:r>
      <w:proofErr w:type="spellEnd"/>
      <w:r w:rsidRPr="00253B99">
        <w:rPr>
          <w:rFonts w:ascii="Tahoma" w:hAnsi="Tahoma" w:cs="Tahoma"/>
          <w:color w:val="333333"/>
          <w:szCs w:val="20"/>
          <w:shd w:val="clear" w:color="auto" w:fill="FFFFFF"/>
        </w:rPr>
        <w:t xml:space="preserve"> nosilcev je širine 40 cm, širina plošče znaša 113 cm, debelina tlačne plošče pa od 15 cm na sredini do 10 cm na robu."</w:t>
      </w:r>
      <w:r w:rsidRPr="00253B99">
        <w:rPr>
          <w:rFonts w:ascii="Tahoma" w:hAnsi="Tahoma" w:cs="Tahoma"/>
          <w:color w:val="333333"/>
          <w:szCs w:val="20"/>
        </w:rPr>
        <w:br/>
      </w:r>
      <w:r w:rsidRPr="00253B99">
        <w:rPr>
          <w:rFonts w:ascii="Tahoma" w:hAnsi="Tahoma" w:cs="Tahoma"/>
          <w:color w:val="333333"/>
          <w:szCs w:val="20"/>
          <w:shd w:val="clear" w:color="auto" w:fill="FFFFFF"/>
        </w:rPr>
        <w:t>ni določena dolžina montažnih T nosilcev niti iz objavljenih dokumentov ni razvidna dolžina teh montažnih T-nosilcev. Prosim za podatek o dolžini T-nosilcev. Ter o morebitnih ostalih pomembnih karakteristikah nosilcev.</w:t>
      </w:r>
    </w:p>
    <w:p w:rsidR="005D7668" w:rsidRDefault="005D7668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53B99" w:rsidRPr="00253B99" w:rsidRDefault="00253B99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253B99">
        <w:rPr>
          <w:rFonts w:ascii="Tahoma" w:hAnsi="Tahoma" w:cs="Tahoma"/>
          <w:b/>
          <w:szCs w:val="20"/>
        </w:rPr>
        <w:t>Odgovor:</w:t>
      </w:r>
    </w:p>
    <w:p w:rsidR="00163B40" w:rsidRPr="00253B99" w:rsidRDefault="00163B40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59FE" w:rsidRDefault="00F459FE" w:rsidP="00F45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Dolžina </w:t>
      </w:r>
      <w:proofErr w:type="spellStart"/>
      <w:r>
        <w:rPr>
          <w:rFonts w:ascii="Tahoma" w:hAnsi="Tahoma" w:cs="Tahoma"/>
          <w:sz w:val="20"/>
          <w:szCs w:val="20"/>
        </w:rPr>
        <w:t>pasnic</w:t>
      </w:r>
      <w:proofErr w:type="spellEnd"/>
      <w:r>
        <w:rPr>
          <w:rFonts w:ascii="Tahoma" w:hAnsi="Tahoma" w:cs="Tahoma"/>
          <w:sz w:val="20"/>
          <w:szCs w:val="20"/>
        </w:rPr>
        <w:t xml:space="preserve"> T nosilcev je 11,85m, d</w:t>
      </w:r>
      <w:r w:rsidRPr="00F459FE">
        <w:rPr>
          <w:rFonts w:ascii="Tahoma" w:hAnsi="Tahoma" w:cs="Tahoma"/>
          <w:sz w:val="20"/>
          <w:szCs w:val="20"/>
        </w:rPr>
        <w:t xml:space="preserve">olžina </w:t>
      </w:r>
      <w:proofErr w:type="spellStart"/>
      <w:r>
        <w:rPr>
          <w:rFonts w:ascii="Tahoma" w:hAnsi="Tahoma" w:cs="Tahoma"/>
          <w:sz w:val="20"/>
          <w:szCs w:val="20"/>
        </w:rPr>
        <w:t>stojine</w:t>
      </w:r>
      <w:proofErr w:type="spellEnd"/>
      <w:r w:rsidRPr="00F459FE">
        <w:rPr>
          <w:rFonts w:ascii="Tahoma" w:hAnsi="Tahoma" w:cs="Tahoma"/>
          <w:sz w:val="20"/>
          <w:szCs w:val="20"/>
        </w:rPr>
        <w:t xml:space="preserve"> T nosilcev</w:t>
      </w:r>
      <w:r>
        <w:rPr>
          <w:rFonts w:ascii="Tahoma" w:hAnsi="Tahoma" w:cs="Tahoma"/>
          <w:sz w:val="20"/>
          <w:szCs w:val="20"/>
        </w:rPr>
        <w:t xml:space="preserve"> pa</w:t>
      </w:r>
      <w:r w:rsidRPr="00F459FE">
        <w:rPr>
          <w:rFonts w:ascii="Tahoma" w:hAnsi="Tahoma" w:cs="Tahoma"/>
          <w:sz w:val="20"/>
          <w:szCs w:val="20"/>
        </w:rPr>
        <w:t xml:space="preserve"> </w:t>
      </w:r>
      <w:r w:rsidR="00D50B6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2,35</w:t>
      </w:r>
      <w:r w:rsidRPr="00F459FE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. Ostale pomembne </w:t>
      </w:r>
      <w:r w:rsidR="00D50B6D">
        <w:rPr>
          <w:rFonts w:ascii="Tahoma" w:hAnsi="Tahoma" w:cs="Tahoma"/>
          <w:sz w:val="20"/>
          <w:szCs w:val="20"/>
        </w:rPr>
        <w:t>karakteristike</w:t>
      </w:r>
      <w:r>
        <w:rPr>
          <w:rFonts w:ascii="Tahoma" w:hAnsi="Tahoma" w:cs="Tahoma"/>
          <w:sz w:val="20"/>
          <w:szCs w:val="20"/>
        </w:rPr>
        <w:t xml:space="preserve"> nosilcev so prikazane v opažnem in armaturnem načrtu nosilcev.</w:t>
      </w:r>
      <w:r w:rsidRPr="00F459FE">
        <w:rPr>
          <w:rFonts w:ascii="Tahoma" w:hAnsi="Tahoma" w:cs="Tahoma"/>
          <w:sz w:val="20"/>
          <w:szCs w:val="20"/>
        </w:rPr>
        <w:t xml:space="preserve"> </w:t>
      </w:r>
    </w:p>
    <w:p w:rsidR="00F459FE" w:rsidRPr="002C58E0" w:rsidRDefault="00F459FE" w:rsidP="00F45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2C58E0">
        <w:rPr>
          <w:rFonts w:ascii="Tahoma" w:hAnsi="Tahoma" w:cs="Tahoma"/>
          <w:sz w:val="20"/>
          <w:szCs w:val="20"/>
        </w:rPr>
        <w:t>Na Naročnikovi spletni strani so objavljeni dokumenti:</w:t>
      </w:r>
    </w:p>
    <w:p w:rsidR="00F459FE" w:rsidRDefault="00F459FE" w:rsidP="00F459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2C58E0">
        <w:rPr>
          <w:rFonts w:ascii="Tahoma" w:hAnsi="Tahoma" w:cs="Tahoma"/>
          <w:sz w:val="20"/>
          <w:szCs w:val="20"/>
        </w:rPr>
        <w:t>2.1.6.O5-Opažni načrt nosilcev.pdf</w:t>
      </w:r>
    </w:p>
    <w:p w:rsidR="00F459FE" w:rsidRPr="00943B17" w:rsidRDefault="00F459FE" w:rsidP="00F459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2C58E0">
        <w:rPr>
          <w:rFonts w:ascii="Tahoma" w:hAnsi="Tahoma" w:cs="Tahoma"/>
          <w:sz w:val="20"/>
          <w:szCs w:val="20"/>
        </w:rPr>
        <w:t>2.1.6.A5-Armaturni načrt nosilcev.pdf</w:t>
      </w:r>
    </w:p>
    <w:p w:rsidR="00213250" w:rsidRPr="00253B99" w:rsidRDefault="00A75D91" w:rsidP="00253B9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411C2">
        <w:rPr>
          <w:rFonts w:ascii="Tahoma" w:hAnsi="Tahoma" w:cs="Tahoma"/>
          <w:sz w:val="20"/>
          <w:szCs w:val="20"/>
        </w:rPr>
        <w:t>2.1.6.A4-Armaturni načrt plošče.pdf</w:t>
      </w:r>
    </w:p>
    <w:bookmarkEnd w:id="0"/>
    <w:p w:rsidR="00E813F4" w:rsidRPr="005D766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D76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E2" w:rsidRDefault="007C2FE2">
      <w:r>
        <w:separator/>
      </w:r>
    </w:p>
  </w:endnote>
  <w:endnote w:type="continuationSeparator" w:id="0">
    <w:p w:rsidR="007C2FE2" w:rsidRDefault="007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3B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E2" w:rsidRDefault="007C2FE2">
      <w:r>
        <w:separator/>
      </w:r>
    </w:p>
  </w:footnote>
  <w:footnote w:type="continuationSeparator" w:id="0">
    <w:p w:rsidR="007C2FE2" w:rsidRDefault="007C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63B40"/>
    <w:rsid w:val="001836BB"/>
    <w:rsid w:val="00213250"/>
    <w:rsid w:val="00216549"/>
    <w:rsid w:val="002507C2"/>
    <w:rsid w:val="00253B99"/>
    <w:rsid w:val="00290551"/>
    <w:rsid w:val="002F0181"/>
    <w:rsid w:val="003133A6"/>
    <w:rsid w:val="003560E2"/>
    <w:rsid w:val="003579C0"/>
    <w:rsid w:val="00424A5A"/>
    <w:rsid w:val="0044323F"/>
    <w:rsid w:val="00443DBD"/>
    <w:rsid w:val="004B34B5"/>
    <w:rsid w:val="00556816"/>
    <w:rsid w:val="005D7668"/>
    <w:rsid w:val="00634B0D"/>
    <w:rsid w:val="00637BE6"/>
    <w:rsid w:val="00792E17"/>
    <w:rsid w:val="007C2FE2"/>
    <w:rsid w:val="008B3C55"/>
    <w:rsid w:val="009B1FD9"/>
    <w:rsid w:val="00A05C73"/>
    <w:rsid w:val="00A11256"/>
    <w:rsid w:val="00A17575"/>
    <w:rsid w:val="00A2005B"/>
    <w:rsid w:val="00A75D91"/>
    <w:rsid w:val="00AD3747"/>
    <w:rsid w:val="00D50B6D"/>
    <w:rsid w:val="00DB7CDA"/>
    <w:rsid w:val="00E51016"/>
    <w:rsid w:val="00E66D5B"/>
    <w:rsid w:val="00E813F4"/>
    <w:rsid w:val="00EA1375"/>
    <w:rsid w:val="00EC2419"/>
    <w:rsid w:val="00ED2C57"/>
    <w:rsid w:val="00F459FE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56BAD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7</cp:revision>
  <cp:lastPrinted>2021-04-01T12:20:00Z</cp:lastPrinted>
  <dcterms:created xsi:type="dcterms:W3CDTF">2021-03-30T17:48:00Z</dcterms:created>
  <dcterms:modified xsi:type="dcterms:W3CDTF">2021-04-01T12:20:00Z</dcterms:modified>
</cp:coreProperties>
</file>